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4=College English Reading</w:t>
      </w:r>
    </w:p>
    <w:p>
      <w:r>
        <w:rPr>
          <w:rFonts w:ascii="宋体" w:hAnsi="宋体" w:eastAsia="宋体"/>
          <w:sz w:val="24"/>
        </w:rPr>
        <w:t>黄必康总主编；张丽，田耘，李曦主编；李京南，罗漪，陈立围，舒丽苹副主编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4=College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黄必康总主编；张丽，田耘，李曦主编；李京南，罗漪，陈立围，舒丽苹副主编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本书出售、求购地址：https://www.jiaokey.com/book/detail/13313581.html</w:t>
      </w:r>
    </w:p>
    <w:p>
      <w:r>
        <w:t>更多相关图书推荐：https://www.jiaokey.com</w:t>
      </w:r>
    </w:p>
    <w:p>
      <w:r>
        <w:t>黄必康总主编；张丽，田耘，李曦主编；李京南，罗漪，陈立围，舒丽苹副主编 其他作品：https://www.jiaokey.com/tag/黄必康总主编；张丽，田耘，李曦主编；李京南，罗漪，陈立围，舒丽苹副主编.html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关键词搜索：https://www.jiaokey.com/tag/大学英语阅读教程  4=College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