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书名：眼、耳鼻咽喉、口腔常见疾病临床护理工作指引</w:t>
      </w:r>
    </w:p>
    <w:p>
      <w:r>
        <w:t>作者：关晋英，晋云花编著</w:t>
      </w:r>
    </w:p>
    <w:p>
      <w:r>
        <w:t>出版社：成都：西南交通大学出版社</w:t>
      </w:r>
    </w:p>
    <w:p>
      <w:r>
        <w:t>出版日期：2013.03</w:t>
      </w:r>
    </w:p>
    <w:p>
      <w:r>
        <w:t>总页数：158</w:t>
      </w:r>
    </w:p>
    <w:p>
      <w:r>
        <w:t>更多请访问教客网: www.jiaokey.com</w:t>
      </w:r>
    </w:p>
    <w:p>
      <w:r>
        <w:t>眼、耳鼻咽喉、口腔常见疾病临床护理工作指引 评论地址：https://www.jiaokey.com/book/detail/13312867.html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