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万山之祖  嵩山的沧桑变迁</w:t>
      </w:r>
    </w:p>
    <w:p>
      <w:r>
        <w:rPr>
          <w:rFonts w:ascii="宋体" w:hAnsi="宋体" w:eastAsia="宋体"/>
          <w:sz w:val="24"/>
        </w:rPr>
        <w:t>符光宏，冯进城著；吴梅翻译；赵洪山，景正君等摄影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万山之祖  嵩山的沧桑变迁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符光宏，冯进城著；吴梅翻译；赵洪山，景正君等摄影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本书出售、求购地址：https://www.jiaokey.com/book/detail/13312462.html</w:t>
      </w:r>
    </w:p>
    <w:p>
      <w:r>
        <w:t>更多相关图书推荐：https://www.jiaokey.com</w:t>
      </w:r>
    </w:p>
    <w:p>
      <w:r>
        <w:t>符光宏，冯进城著；吴梅翻译；赵洪山，景正君等摄影 其他作品：https://www.jiaokey.com/tag/符光宏，冯进城著；吴梅翻译；赵洪山，景正君等摄影.html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关键词搜索：https://www.jiaokey.com/tag/万山之祖  嵩山的沧桑变迁.html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