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书名：偃师风土</w:t>
      </w:r>
    </w:p>
    <w:p>
      <w:r>
        <w:t>作者：康仙舟，高献中，王西明编著</w:t>
      </w:r>
    </w:p>
    <w:p>
      <w:r>
        <w:t>出版社：北京：华文出版社</w:t>
      </w:r>
    </w:p>
    <w:p>
      <w:r>
        <w:t>出版日期：1999.12</w:t>
      </w:r>
    </w:p>
    <w:p>
      <w:r>
        <w:t>总页数：558</w:t>
      </w:r>
    </w:p>
    <w:p>
      <w:r>
        <w:t>更多请访问教客网: www.jiaokey.com</w:t>
      </w:r>
    </w:p>
    <w:p>
      <w:r>
        <w:t>偃师风土 评论地址：https://www.jiaokey.com/book/detail/13312442.html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