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河流文明  河谷型城市生长与建设原理  兴起·布局·演化·规划=River Civilization Growing and Constructing Principles of the Valley-city:Rising</w:t>
      </w:r>
    </w:p>
    <w:p>
      <w:r>
        <w:rPr>
          <w:rFonts w:ascii="宋体" w:hAnsi="宋体" w:eastAsia="宋体"/>
          <w:sz w:val="24"/>
        </w:rPr>
        <w:t>杨永春著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河流文明  河谷型城市生长与建设原理  兴起·布局·演化·规划=River Civilization Growing and Constructing Principles of the Valley-city:Rising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本书出售、求购地址：https://www.jiaokey.com/book/detail/13311029.html</w:t>
      </w:r>
    </w:p>
    <w:p>
      <w:r>
        <w:t>更多相关图书推荐：https://www.jiaokey.com</w:t>
      </w:r>
    </w:p>
    <w:p>
      <w:r>
        <w:t>杨永春著 其他作品：https://www.jiaokey.com/tag/杨永春著.html</w:t>
      </w:r>
    </w:p>
    <w:p>
      <w:r>
        <w:t>兰州大学出版社 出版图书：https://www.jiaokey.com/tag/兰州大学出版社.html</w:t>
      </w:r>
    </w:p>
    <w:p>
      <w:r>
        <w:t>关键词搜索：https://www.jiaokey.com/tag/河流文明  河谷型城市生长与建设原理  兴起·布局·演化·规划=River Civilization Growing and Constructing Principles of the Valley-city:Rising.html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