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怀念吴绍骙先生</w:t>
      </w:r>
    </w:p>
    <w:p>
      <w:r>
        <w:rPr>
          <w:rFonts w:ascii="宋体" w:hAnsi="宋体" w:eastAsia="宋体"/>
          <w:sz w:val="24"/>
        </w:rPr>
        <w:t>张百良主编；杨德东，王玉斌副主编；怀念吴绍骙先生编写组编写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怀念吴绍骙先生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张百良主编；杨德东，王玉斌副主编；怀念吴绍骙先生编写组编写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本书出售、求购地址：https://www.jiaokey.com/book/detail/13309820.html</w:t>
      </w:r>
    </w:p>
    <w:p>
      <w:r>
        <w:t>更多相关图书推荐：https://www.jiaokey.com</w:t>
      </w:r>
    </w:p>
    <w:p>
      <w:r>
        <w:t>张百良主编；杨德东，王玉斌副主编；怀念吴绍骙先生编写组编写 其他作品：https://www.jiaokey.com/tag/张百良主编；杨德东，王玉斌副主编；怀念吴绍骙先生编写组编写.html</w:t>
      </w:r>
    </w:p>
    <w:p>
      <w:r>
        <w:t>关键词搜索：https://www.jiaokey.com/tag/怀念吴绍骙先生.html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