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焦作文物</w:t>
      </w:r>
    </w:p>
    <w:p>
      <w:r>
        <w:rPr>
          <w:rFonts w:ascii="宋体" w:hAnsi="宋体" w:eastAsia="宋体"/>
          <w:sz w:val="24"/>
        </w:rPr>
        <w:t>张金玉主编；姬广升，王宗华，郭建设副主编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焦作文物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张金玉主编；姬广升，王宗华，郭建设副主编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焦作市文化局；焦作市文物处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本书出售、求购地址：https://www.jiaokey.com/book/detail/13309801.html</w:t>
      </w:r>
    </w:p>
    <w:p>
      <w:r>
        <w:t>更多相关图书推荐：https://www.jiaokey.com</w:t>
      </w:r>
    </w:p>
    <w:p>
      <w:r>
        <w:t>张金玉主编；姬广升，王宗华，郭建设副主编 其他作品：https://www.jiaokey.com/tag/张金玉主编；姬广升，王宗华，郭建设副主编.html</w:t>
      </w:r>
    </w:p>
    <w:p>
      <w:r>
        <w:t>焦作市文化局；焦作市文物处 出版图书：https://www.jiaokey.com/tag/焦作市文化局；焦作市文物处.html</w:t>
      </w:r>
    </w:p>
    <w:p>
      <w:r>
        <w:t>关键词搜索：https://www.jiaokey.com/tag/焦作文物.html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