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书名：我国民俗体育的现代功能及社会文化价值研究</w:t>
      </w:r>
    </w:p>
    <w:p>
      <w:r>
        <w:t>作者：刘旻航，李树梅，王若光著</w:t>
      </w:r>
    </w:p>
    <w:p>
      <w:r>
        <w:t>出版社：济南：山东人民出版社</w:t>
      </w:r>
    </w:p>
    <w:p>
      <w:r>
        <w:t>出版日期：2012.10</w:t>
      </w:r>
    </w:p>
    <w:p>
      <w:r>
        <w:t>总页数：266</w:t>
      </w:r>
    </w:p>
    <w:p>
      <w:r>
        <w:t>更多请访问教客网: www.jiaokey.com</w:t>
      </w:r>
    </w:p>
    <w:p>
      <w:r>
        <w:t>我国民俗体育的现代功能及社会文化价值研究 评论地址：https://www.jiaokey.com/book/detail/13308577.html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