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书名：冠心病患者饮食起居与用药  冠心病治疗的关键是保护</w:t>
      </w:r>
    </w:p>
    <w:p>
      <w:r>
        <w:t>作者：李芳，李兴春主编；王丽茹，李铁，李效梅编</w:t>
      </w:r>
    </w:p>
    <w:p>
      <w:r>
        <w:t>出版社：北京：人民军医出版社</w:t>
      </w:r>
    </w:p>
    <w:p>
      <w:r>
        <w:t>出版日期：2013.04</w:t>
      </w:r>
    </w:p>
    <w:p>
      <w:r>
        <w:t>总页数：168</w:t>
      </w:r>
    </w:p>
    <w:p>
      <w:r>
        <w:t>更多请访问教客网: www.jiaokey.com</w:t>
      </w:r>
    </w:p>
    <w:p>
      <w:r>
        <w:t>冠心病患者饮食起居与用药  冠心病治疗的关键是保护 评论地址：https://www.jiaokey.com/book/detail/13306976.html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