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牛郎故里传奇  爱神双星缘</w:t>
      </w:r>
    </w:p>
    <w:p>
      <w:r>
        <w:rPr>
          <w:rFonts w:ascii="宋体" w:hAnsi="宋体" w:eastAsia="宋体"/>
          <w:sz w:val="24"/>
        </w:rPr>
        <w:t>孔庆夫编著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牛郎故里传奇  爱神双星缘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本书出售、求购地址：https://www.jiaokey.com/book/detail/13305831.html</w:t>
      </w:r>
    </w:p>
    <w:p>
      <w:r>
        <w:t>更多相关图书推荐：https://www.jiaokey.com</w:t>
      </w:r>
    </w:p>
    <w:p>
      <w:r>
        <w:t>孔庆夫编著 其他作品：https://www.jiaokey.com/tag/孔庆夫编著.html</w:t>
      </w:r>
    </w:p>
    <w:p>
      <w:r>
        <w:t>关键词搜索：https://www.jiaokey.com/tag/牛郎故里传奇  爱神双星缘.html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