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民权县大事记  1986-2000</w:t>
      </w:r>
    </w:p>
    <w:p>
      <w:r>
        <w:rPr>
          <w:rFonts w:ascii="宋体" w:hAnsi="宋体" w:eastAsia="宋体"/>
          <w:sz w:val="24"/>
        </w:rPr>
        <w:t>民权县史志总编室编；谢景高主编；潘宇副主编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民权县大事记  1986-2000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民权县史志总编室编；谢景高主编；潘宇副主编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本书出售、求购地址：https://www.jiaokey.com/book/detail/13305784.html</w:t>
      </w:r>
    </w:p>
    <w:p>
      <w:r>
        <w:t>更多相关图书推荐：https://www.jiaokey.com</w:t>
      </w:r>
    </w:p>
    <w:p>
      <w:r>
        <w:t>民权县史志总编室编；谢景高主编；潘宇副主编 其他作品：https://www.jiaokey.com/tag/民权县史志总编室编；谢景高主编；潘宇副主编.html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关键词搜索：https://www.jiaokey.com/tag/民权县大事记  1986-2000.html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