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爱经  良夜幽静曲  醉男醉女  少女之誓</w:t>
      </w:r>
    </w:p>
    <w:p>
      <w:r>
        <w:rPr>
          <w:rFonts w:ascii="宋体" w:hAnsi="宋体" w:eastAsia="宋体"/>
          <w:sz w:val="24"/>
        </w:rPr>
        <w:t>（古罗马）奥维德著；（西班牙）伊巴内斯，（法国）夏多布里昂著；戴望舒译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爱经  良夜幽静曲  醉男醉女  少女之誓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（古罗马）奥维德著；（西班牙）伊巴内斯，（法国）夏多布里昂著；戴望舒译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本书出售、求购地址：https://www.jiaokey.com/book/detail/13304722.html</w:t>
      </w:r>
    </w:p>
    <w:p>
      <w:r>
        <w:t>更多相关图书推荐：https://www.jiaokey.com</w:t>
      </w:r>
    </w:p>
    <w:p>
      <w:r>
        <w:t>（古罗马）奥维德著；（西班牙）伊巴内斯，（法国）夏多布里昂著；戴望舒译 其他作品：https://www.jiaokey.com/tag/（古罗马）奥维德著；（西班牙）伊巴内斯，（法国）夏多布里昂著；戴望舒译.html</w:t>
      </w:r>
    </w:p>
    <w:p>
      <w:r>
        <w:t>长沙：岳麓书社 出版图书：https://www.jiaokey.com/tag/长沙：岳麓书社.html</w:t>
      </w:r>
    </w:p>
    <w:p>
      <w:r>
        <w:t>关键词搜索：https://www.jiaokey.com/tag/爱经  良夜幽静曲  醉男醉女  少女之誓.html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