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总第88辑  2012.4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总第88辑  2012.4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总第88辑  2012.4.html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