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  1840-1949  第2卷</w:t>
      </w:r>
    </w:p>
    <w:p>
      <w:r>
        <w:t>作者：吴雁南，冯祖贻，苏中立，郭汉民主编</w:t>
      </w:r>
    </w:p>
    <w:p>
      <w:r>
        <w:t>出版社：</w:t>
      </w:r>
    </w:p>
    <w:p>
      <w:r>
        <w:t>出版日期：2011.11</w:t>
      </w:r>
    </w:p>
    <w:p>
      <w:r>
        <w:t>总页数：573</w:t>
      </w:r>
    </w:p>
    <w:p>
      <w:r>
        <w:t>更多请访问教客网: www.jiaokey.com</w:t>
      </w:r>
    </w:p>
    <w:p>
      <w:r>
        <w:t>中国近代社会思潮  1840-1949  第2卷 评论地址：https://www.jiaokey.com/book/detail/13304436.html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