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中华人民共和国税法最新法规  2012年8月  总第187期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中华人民共和国税法最新法规  2012年8月  总第187期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本书出售、求购地址：https://www.jiaokey.com/book/detail/13304405.html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关键词搜索：https://www.jiaokey.com/tag/中华人民共和国税法最新法规  2012年8月  总第187期.html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