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智力引进</w:t>
      </w:r>
    </w:p>
    <w:p>
      <w:r>
        <w:rPr>
          <w:rFonts w:ascii="宋体" w:hAnsi="宋体" w:eastAsia="宋体"/>
          <w:sz w:val="24"/>
        </w:rPr>
        <w:t>季允石主编；张建国，李兵，孙照华等副主编；尹蔚民总主编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季允石主编；张建国，李兵，孙照华等副主编；尹蔚民总主编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本书出售、求购地址：https://www.jiaokey.com/book/detail/13304247.html</w:t>
      </w:r>
    </w:p>
    <w:p>
      <w:r>
        <w:t>更多相关图书推荐：https://www.jiaokey.com</w:t>
      </w:r>
    </w:p>
    <w:p>
      <w:r>
        <w:t>季允石主编；张建国，李兵，孙照华等副主编；尹蔚民总主编 其他作品：https://www.jiaokey.com/tag/季允石主编；张建国，李兵，孙照华等副主编；尹蔚民总主编.html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关键词搜索：https://www.jiaokey.com/tag/智力引进.html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