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新中国舞蹈的真基石  上编</w:t>
      </w:r>
    </w:p>
    <w:p>
      <w:r>
        <w:rPr>
          <w:rFonts w:ascii="宋体" w:hAnsi="宋体" w:eastAsia="宋体"/>
          <w:sz w:val="24"/>
        </w:rPr>
        <w:t>董锡玖等主编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新中国舞蹈的真基石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董锡玖等主编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本书出售、求购地址：https://www.jiaokey.com/book/detail/13302605.html</w:t>
      </w:r>
    </w:p>
    <w:p>
      <w:r>
        <w:t>更多相关图书推荐：https://www.jiaokey.com</w:t>
      </w:r>
    </w:p>
    <w:p>
      <w:r>
        <w:t>董锡玖等主编 其他作品：https://www.jiaokey.com/tag/董锡玖等主编.html</w:t>
      </w:r>
    </w:p>
    <w:p>
      <w:r>
        <w:t>天马出版社 出版图书：https://www.jiaokey.com/tag/天马出版社.html</w:t>
      </w:r>
    </w:p>
    <w:p>
      <w:r>
        <w:t>关键词搜索：https://www.jiaokey.com/tag/新中国舞蹈的真基石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