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书名：中国象棋古典丛书  适情雅趣</w:t>
      </w:r>
    </w:p>
    <w:p>
      <w:r>
        <w:t>作者：（明）徐芝精选</w:t>
      </w:r>
    </w:p>
    <w:p>
      <w:r>
        <w:t>出版社：成都：成都时代出版社</w:t>
      </w:r>
    </w:p>
    <w:p>
      <w:r>
        <w:t>出版日期：2003.09</w:t>
      </w:r>
    </w:p>
    <w:p>
      <w:r>
        <w:t>总页数：495</w:t>
      </w:r>
    </w:p>
    <w:p>
      <w:r>
        <w:t>更多请访问教客网: www.jiaokey.com</w:t>
      </w:r>
    </w:p>
    <w:p>
      <w:r>
        <w:t>中国象棋古典丛书  适情雅趣 评论地址：https://www.jiaokey.com/book/detail/13302476.html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