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第6卷  以诚实守信为荣  以见利忘义为耻</w:t>
      </w:r>
    </w:p>
    <w:p>
      <w:r>
        <w:t>作者：宫志峰，王洪禹，史志远主编</w:t>
      </w:r>
    </w:p>
    <w:p>
      <w:r>
        <w:t>出版社：济南：山东人民出版社</w:t>
      </w:r>
    </w:p>
    <w:p>
      <w:r>
        <w:t>出版日期：2008.09</w:t>
      </w:r>
    </w:p>
    <w:p>
      <w:r>
        <w:t>总页数：301</w:t>
      </w:r>
    </w:p>
    <w:p>
      <w:r>
        <w:t>更多请访问教客网: www.jiaokey.com</w:t>
      </w:r>
    </w:p>
    <w:p>
      <w:r>
        <w:t>“八荣八耻”的故事  第6卷  以诚实守信为荣  以见利忘义为耻 评论地址：https://www.jiaokey.com/book/detail/13302186.html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