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江门市近岸海域环境与污染现状调查</w:t>
      </w:r>
    </w:p>
    <w:p>
      <w:r>
        <w:rPr>
          <w:rFonts w:ascii="宋体" w:hAnsi="宋体" w:eastAsia="宋体"/>
          <w:sz w:val="24"/>
        </w:rPr>
        <w:t>黄宏辉，戴明，陈海刚，廖秀丽，马胜伟，李纯厚等著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江门市近岸海域环境与污染现状调查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黄宏辉，戴明，陈海刚，廖秀丽，马胜伟，李纯厚等著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本书出售、求购地址：https://www.jiaokey.com/book/detail/13301802.html</w:t>
      </w:r>
    </w:p>
    <w:p>
      <w:r>
        <w:t>更多相关图书推荐：https://www.jiaokey.com</w:t>
      </w:r>
    </w:p>
    <w:p>
      <w:r>
        <w:t>黄宏辉，戴明，陈海刚，廖秀丽，马胜伟，李纯厚等著 其他作品：https://www.jiaokey.com/tag/黄宏辉，戴明，陈海刚，廖秀丽，马胜伟，李纯厚等著.html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关键词搜索：https://www.jiaokey.com/tag/江门市近岸海域环境与污染现状调查.html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