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民俗典籍文字研究中心论文选集  第2集</w:t>
      </w:r>
    </w:p>
    <w:p>
      <w:r>
        <w:rPr>
          <w:rFonts w:ascii="宋体" w:hAnsi="宋体" w:eastAsia="宋体"/>
          <w:sz w:val="24"/>
        </w:rPr>
        <w:t>李运富主编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民俗典籍文字研究中心论文选集  第2集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李运富主编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本书出售、求购地址：https://www.jiaokey.com/book/detail/13300879.html</w:t>
      </w:r>
    </w:p>
    <w:p>
      <w:r>
        <w:t>更多相关图书推荐：https://www.jiaokey.com</w:t>
      </w:r>
    </w:p>
    <w:p>
      <w:r>
        <w:t>李运富主编 其他作品：https://www.jiaokey.com/tag/李运富主编.html</w:t>
      </w:r>
    </w:p>
    <w:p>
      <w:r>
        <w:t>北京：中华书局 出版图书：https://www.jiaokey.com/tag/北京：中华书局.html</w:t>
      </w:r>
    </w:p>
    <w:p>
      <w:r>
        <w:t>关键词搜索：https://www.jiaokey.com/tag/民俗典籍文字研究中心论文选集  第2集.html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