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改革·创新·发展  世行贷款21世纪初高等理工科教育教学改革项目研究成果  第1集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改革·创新·发展  世行贷款21世纪初高等理工科教育教学改革项目研究成果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本书出售、求购地址：https://www.jiaokey.com/book/detail/13298028.html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关键词搜索：https://www.jiaokey.com/tag/改革·创新·发展  世行贷款21世纪初高等理工科教育教学改革项目研究成果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