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麻醉药理学进展  2012年</w:t>
      </w:r>
    </w:p>
    <w:p>
      <w:r>
        <w:rPr>
          <w:rFonts w:ascii="宋体" w:hAnsi="宋体" w:eastAsia="宋体"/>
          <w:sz w:val="24"/>
        </w:rPr>
        <w:t>戴体俊，喻田，徐礼鲜主编；刘功俭，武玉清，孟晶副主编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麻醉药理学进展  2012年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戴体俊，喻田，徐礼鲜主编；刘功俭，武玉清，孟晶副主编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本书出售、求购地址：https://www.jiaokey.com/book/detail/13296916.html</w:t>
      </w:r>
    </w:p>
    <w:p>
      <w:r>
        <w:t>更多相关图书推荐：https://www.jiaokey.com</w:t>
      </w:r>
    </w:p>
    <w:p>
      <w:r>
        <w:t>戴体俊，喻田，徐礼鲜主编；刘功俭，武玉清，孟晶副主编 其他作品：https://www.jiaokey.com/tag/戴体俊，喻田，徐礼鲜主编；刘功俭，武玉清，孟晶副主编.html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关键词搜索：https://www.jiaokey.com/tag/麻醉药理学进展  2012年.html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