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中国终端能效项目成果概览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中国终端能效项目成果概览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本书出售、求购地址：https://www.jiaokey.com/book/detail/13296816.html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关键词搜索：https://www.jiaokey.com/tag/中国终端能效项目成果概览.html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