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书名：百年河大国学旧著新刊  文心雕龙选讲</w:t>
      </w:r>
    </w:p>
    <w:p>
      <w:r>
        <w:t>作者:温绎之编</w:t>
      </w:r>
    </w:p>
    <w:p>
      <w:r>
        <w:t>出版社:长沙:湖南大学出版社,2013.04</w:t>
      </w:r>
    </w:p>
    <w:p>
      <w:r>
        <w:t>出版日期：</w:t>
      </w:r>
    </w:p>
    <w:p>
      <w:r>
        <w:t>总页数：269</w:t>
      </w:r>
    </w:p>
    <w:p>
      <w:r>
        <w:t>更多请访问教客网:www.jiaokey.com</w:t>
      </w:r>
    </w:p>
    <w:p>
      <w:r>
        <w:t>百年河大国学旧著新刊  文心雕龙选讲评论地址：https://www.jiaokey.com/book/detail/13296080.html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