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书名：大学生职业核心能力培养</w:t>
      </w:r>
    </w:p>
    <w:p>
      <w:r>
        <w:t>作者：张琼主编；尹玉珍，唐义锋，洪绍青等副主编</w:t>
      </w:r>
    </w:p>
    <w:p>
      <w:r>
        <w:t>出版社：上海：同济大学出版社</w:t>
      </w:r>
    </w:p>
    <w:p>
      <w:r>
        <w:t>出版日期：2010.12</w:t>
      </w:r>
    </w:p>
    <w:p>
      <w:r>
        <w:t>总页数：231</w:t>
      </w:r>
    </w:p>
    <w:p>
      <w:r>
        <w:t>更多请访问教客网: www.jiaokey.com</w:t>
      </w:r>
    </w:p>
    <w:p>
      <w:r>
        <w:t>大学生职业核心能力培养 评论地址：https://www.jiaokey.com/book/detail/13293486.html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