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客户/服务器数据库技术</w:t>
      </w:r>
    </w:p>
    <w:p>
      <w:r>
        <w:rPr>
          <w:rFonts w:ascii="宋体" w:hAnsi="宋体" w:eastAsia="宋体"/>
          <w:sz w:val="24"/>
        </w:rPr>
        <w:t>汤岳清，刘超胜，郭启纯编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客户/服务器数据库技术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汤岳清，刘超胜，郭启纯编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本书出售、求购地址：https://www.jiaokey.com/book/detail/13293370.html</w:t>
      </w:r>
    </w:p>
    <w:p>
      <w:r>
        <w:t>更多相关图书推荐：https://www.jiaokey.com</w:t>
      </w:r>
    </w:p>
    <w:p>
      <w:r>
        <w:t>汤岳清，刘超胜，郭启纯编 其他作品：https://www.jiaokey.com/tag/汤岳清，刘超胜，郭启纯编.html</w:t>
      </w:r>
    </w:p>
    <w:p>
      <w:r>
        <w:t>关键词搜索：https://www.jiaokey.com/tag/客户/服务器数据库技术.html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