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欧式奢华  顶级奢华酒店</w:t>
      </w:r>
    </w:p>
    <w:p>
      <w:r>
        <w:rPr>
          <w:rFonts w:ascii="宋体" w:hAnsi="宋体" w:eastAsia="宋体"/>
          <w:sz w:val="24"/>
        </w:rPr>
        <w:t>香港卓越东方出版有限公司编；张颖秋译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欧式奢华  顶级奢华酒店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香港卓越东方出版有限公司编；张颖秋译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本书出售、求购地址：https://www.jiaokey.com/book/detail/13292730.html</w:t>
      </w:r>
    </w:p>
    <w:p>
      <w:r>
        <w:t>更多相关图书推荐：https://www.jiaokey.com</w:t>
      </w:r>
    </w:p>
    <w:p>
      <w:r>
        <w:t>香港卓越东方出版有限公司编；张颖秋译 其他作品：https://www.jiaokey.com/tag/香港卓越东方出版有限公司编；张颖秋译.html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关键词搜索：https://www.jiaokey.com/tag/欧式奢华  顶级奢华酒店.html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