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共时性：自然与心灵合一的宇宙</w:t>
      </w:r>
    </w:p>
    <w:p>
      <w:r>
        <w:rPr>
          <w:rFonts w:ascii="宋体" w:hAnsi="宋体" w:eastAsia="宋体"/>
          <w:sz w:val="24"/>
        </w:rPr>
        <w:t>约瑟夫·坎伯瑞著；陈俊元，曾冠乔，魏宏晋译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共时性：自然与心灵合一的宇宙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约瑟夫·坎伯瑞著；陈俊元，曾冠乔，魏宏晋译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本书出售、求购地址：https://www.jiaokey.com/book/detail/13291792.html</w:t>
      </w:r>
    </w:p>
    <w:p>
      <w:r>
        <w:t>更多相关图书推荐：https://www.jiaokey.com</w:t>
      </w:r>
    </w:p>
    <w:p>
      <w:r>
        <w:t>约瑟夫·坎伯瑞著；陈俊元，曾冠乔，魏宏晋译 其他作品：https://www.jiaokey.com/tag/约瑟夫·坎伯瑞著；陈俊元，曾冠乔，魏宏晋译.html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关键词搜索：https://www.jiaokey.com/tag/共时性：自然与心灵合一的宇宙.html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