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脊柱外科微创手术必读</w:t>
      </w:r>
    </w:p>
    <w:p>
      <w:r>
        <w:rPr>
          <w:rFonts w:ascii="宋体" w:hAnsi="宋体" w:eastAsia="宋体"/>
          <w:sz w:val="24"/>
        </w:rPr>
        <w:t>（美）法西母·A·桑德胡（FasheemA.Sandhu），（美）让·马克·沃亚齐斯（Jean-MarcVoyadzis），（美）理查德·费斯勒（RichardG.Fessler）主编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脊柱外科微创手术必读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（美）法西母·A·桑德胡（FasheemA.Sandhu），（美）让·马克·沃亚齐斯（Jean-MarcVoyadzis），（美）理查德·费斯勒（RichardG.Fessler）主编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本书出售、求购地址：https://www.jiaokey.com/book/detail/13290987.html</w:t>
      </w:r>
    </w:p>
    <w:p>
      <w:r>
        <w:t>更多相关图书推荐：https://www.jiaokey.com</w:t>
      </w:r>
    </w:p>
    <w:p>
      <w:r>
        <w:t>（美）法西母·A·桑德胡（FasheemA.Sandhu），（美）让·马克·沃亚齐斯（Jean-MarcVoyadzis），（美）理查德·费斯勒（RichardG.Fessler）主编 其他作品：https://www.jiaokey.com/tag/（美）法西母·A·桑德胡（FasheemA.Sandhu），（美）让·马克·沃亚齐斯（Jean-MarcVoyadzis），（美）理查德·费斯勒（RichardG.Fessler）主编.html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关键词搜索：https://www.jiaokey.com/tag/脊柱外科微创手术必读.html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