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书名：书法碑帖原拓精印  魏晋唐小楷</w:t>
      </w:r>
    </w:p>
    <w:p>
      <w:r>
        <w:t>作者：姚建杭主编</w:t>
      </w:r>
    </w:p>
    <w:p>
      <w:r>
        <w:t>出版社：北京：中国和平出版社</w:t>
      </w:r>
    </w:p>
    <w:p>
      <w:r>
        <w:t>出版日期：2005.01</w:t>
      </w:r>
    </w:p>
    <w:p>
      <w:r>
        <w:t>总页数：44</w:t>
      </w:r>
    </w:p>
    <w:p>
      <w:r>
        <w:t>更多请访问教客网: www.jiaokey.com</w:t>
      </w:r>
    </w:p>
    <w:p>
      <w:r>
        <w:t>书法碑帖原拓精印  魏晋唐小楷 评论地址：https://www.jiaokey.com/book/detail/13290168.html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