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淅川改革开放30年</w:t>
      </w:r>
    </w:p>
    <w:p>
      <w:r>
        <w:rPr>
          <w:rFonts w:ascii="宋体" w:hAnsi="宋体" w:eastAsia="宋体"/>
          <w:sz w:val="24"/>
        </w:rPr>
        <w:t>淅川县史志研究室编；明新胜，杨喜成，王静雅主编；李占芳，刘国中，毕虎成等副主编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淅川改革开放30年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淅川县史志研究室编；明新胜，杨喜成，王静雅主编；李占芳，刘国中，毕虎成等副主编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本书出售、求购地址：https://www.jiaokey.com/book/detail/13289764.html</w:t>
      </w:r>
    </w:p>
    <w:p>
      <w:r>
        <w:t>更多相关图书推荐：https://www.jiaokey.com</w:t>
      </w:r>
    </w:p>
    <w:p>
      <w:r>
        <w:t>淅川县史志研究室编；明新胜，杨喜成，王静雅主编；李占芳，刘国中，毕虎成等副主编 其他作品：https://www.jiaokey.com/tag/淅川县史志研究室编；明新胜，杨喜成，王静雅主编；李占芳，刘国中，毕虎成等副主编.html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关键词搜索：https://www.jiaokey.com/tag/淅川改革开放30年.html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