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明清善本禁毁小说珍藏大系  卷5</w:t>
      </w:r>
    </w:p>
    <w:p>
      <w:r>
        <w:rPr>
          <w:rFonts w:ascii="宋体" w:hAnsi="宋体" w:eastAsia="宋体"/>
          <w:sz w:val="24"/>
        </w:rPr>
        <w:t>《明清善本禁毁小说珍藏大系》编委会主编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明清善本禁毁小说珍藏大系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《明清善本禁毁小说珍藏大系》编委会主编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本书出售、求购地址：https://www.jiaokey.com/book/detail/13288133.html</w:t>
      </w:r>
    </w:p>
    <w:p>
      <w:r>
        <w:t>更多相关图书推荐：https://www.jiaokey.com</w:t>
      </w:r>
    </w:p>
    <w:p>
      <w:r>
        <w:t>《明清善本禁毁小说珍藏大系》编委会主编 其他作品：https://www.jiaokey.com/tag/《明清善本禁毁小说珍藏大系》编委会主编.html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关键词搜索：https://www.jiaokey.com/tag/明清善本禁毁小说珍藏大系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