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政治强人慈禧</w:t>
      </w:r>
    </w:p>
    <w:p>
      <w:r>
        <w:rPr>
          <w:rFonts w:ascii="宋体" w:hAnsi="宋体" w:eastAsia="宋体"/>
          <w:sz w:val="24"/>
        </w:rPr>
        <w:t>（英）约翰·奥特维·布兰德，（英）埃特蒙德·白克浩斯著；王纪卿译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政治强人慈禧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（英）约翰·奥特维·布兰德，（英）埃特蒙德·白克浩斯著；王纪卿译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本书出售、求购地址：https://www.jiaokey.com/book/detail/13287700.html</w:t>
      </w:r>
    </w:p>
    <w:p>
      <w:r>
        <w:t>更多相关图书推荐：https://www.jiaokey.com</w:t>
      </w:r>
    </w:p>
    <w:p>
      <w:r>
        <w:t>（英）约翰·奥特维·布兰德，（英）埃特蒙德·白克浩斯著；王纪卿译 其他作品：https://www.jiaokey.com/tag/（英）约翰·奥特维·布兰德，（英）埃特蒙德·白克浩斯著；王纪卿译.html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关键词搜索：https://www.jiaokey.com/tag/政治强人慈禧.html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