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书名：新编基础乐理问题解答  下  习题部分</w:t>
      </w:r>
    </w:p>
    <w:p>
      <w:r>
        <w:t>作者：谭惠玲编著</w:t>
      </w:r>
    </w:p>
    <w:p>
      <w:r>
        <w:t>出版社：上海：上海教育出版社</w:t>
      </w:r>
    </w:p>
    <w:p>
      <w:r>
        <w:t>出版日期：2012.07</w:t>
      </w:r>
    </w:p>
    <w:p>
      <w:r>
        <w:t>总页数：207</w:t>
      </w:r>
    </w:p>
    <w:p>
      <w:r>
        <w:t>更多请访问教客网: www.jiaokey.com</w:t>
      </w:r>
    </w:p>
    <w:p>
      <w:r>
        <w:t>新编基础乐理问题解答  下  习题部分 评论地址：https://www.jiaokey.com/book/detail/13287482.html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