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光明颂：西大桥水电厂建设和发展纪实</w:t>
      </w:r>
    </w:p>
    <w:p>
      <w:r>
        <w:rPr>
          <w:rFonts w:ascii="宋体" w:hAnsi="宋体" w:eastAsia="宋体"/>
          <w:sz w:val="24"/>
        </w:rPr>
        <w:t>新疆生产建设兵团农一师西大桥水电厂编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光明颂：西大桥水电厂建设和发展纪实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新疆生产建设兵团农一师西大桥水电厂编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本书出售、求购地址：https://www.jiaokey.com/book/detail/13286639.html</w:t>
      </w:r>
    </w:p>
    <w:p>
      <w:r>
        <w:t>更多相关图书推荐：https://www.jiaokey.com</w:t>
      </w:r>
    </w:p>
    <w:p>
      <w:r>
        <w:t>新疆生产建设兵团农一师西大桥水电厂编 其他作品：https://www.jiaokey.com/tag/新疆生产建设兵团农一师西大桥水电厂编.html</w:t>
      </w:r>
    </w:p>
    <w:p>
      <w:r>
        <w:t>关键词搜索：https://www.jiaokey.com/tag/光明颂：西大桥水电厂建设和发展纪实.html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