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书名：《河南纺织志》编纂大纲  基本篇目</w:t>
      </w:r>
    </w:p>
    <w:p>
      <w:r>
        <w:t>作者：河南纺织工业志编纂办公室编</w:t>
      </w:r>
    </w:p>
    <w:p>
      <w:r>
        <w:t>出版社：河南纺织工业志编辑办公室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《河南纺织志》编纂大纲  基本篇目 评论地址：https://www.jiaokey.com/book/detail/13285621.html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