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黄河滩区经济与社会发展中的主要问题及对策  研究报告打印稿</w:t>
      </w:r>
    </w:p>
    <w:p>
      <w:r>
        <w:rPr>
          <w:rFonts w:ascii="宋体" w:hAnsi="宋体" w:eastAsia="宋体"/>
          <w:sz w:val="24"/>
        </w:rPr>
        <w:t>程建华项目负责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黄河滩区经济与社会发展中的主要问题及对策  研究报告打印稿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程建华项目负责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本书出售、求购地址：https://www.jiaokey.com/book/detail/13285582.html</w:t>
      </w:r>
    </w:p>
    <w:p>
      <w:r>
        <w:t>更多相关图书推荐：https://www.jiaokey.com</w:t>
      </w:r>
    </w:p>
    <w:p>
      <w:r>
        <w:t>程建华项目负责 其他作品：https://www.jiaokey.com/tag/程建华项目负责.html</w:t>
      </w:r>
    </w:p>
    <w:p>
      <w:r>
        <w:t>关键词搜索：https://www.jiaokey.com/tag/黄河滩区经济与社会发展中的主要问题及对策  研究报告打印稿.html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