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关于高校创新教育的运作机制研究</w:t>
      </w:r>
    </w:p>
    <w:p>
      <w:r>
        <w:rPr>
          <w:rFonts w:ascii="宋体" w:hAnsi="宋体" w:eastAsia="宋体"/>
          <w:sz w:val="24"/>
        </w:rPr>
        <w:t>荀振芳主持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关于高校创新教育的运作机制研究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荀振芳主持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本书出售、求购地址：https://www.jiaokey.com/book/detail/13285486.html</w:t>
      </w:r>
    </w:p>
    <w:p>
      <w:r>
        <w:t>更多相关图书推荐：https://www.jiaokey.com</w:t>
      </w:r>
    </w:p>
    <w:p>
      <w:r>
        <w:t>荀振芳主持 其他作品：https://www.jiaokey.com/tag/荀振芳主持.html</w:t>
      </w:r>
    </w:p>
    <w:p>
      <w:r>
        <w:t>关键词搜索：https://www.jiaokey.com/tag/关于高校创新教育的运作机制研究.html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