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书名：知识经济与创造力资源问题研究</w:t>
      </w:r>
    </w:p>
    <w:p>
      <w:r>
        <w:t>作者：康来云课题负责人</w:t>
      </w:r>
    </w:p>
    <w:p>
      <w:r>
        <w:t>出版社：</w:t>
      </w:r>
    </w:p>
    <w:p>
      <w:r>
        <w:t>出版日期：2002.06</w:t>
      </w:r>
    </w:p>
    <w:p>
      <w:r>
        <w:t>总页数：50</w:t>
      </w:r>
    </w:p>
    <w:p>
      <w:r>
        <w:t>更多请访问教客网: www.jiaokey.com</w:t>
      </w:r>
    </w:p>
    <w:p>
      <w:r>
        <w:t>知识经济与创造力资源问题研究 评论地址：https://www.jiaokey.com/book/detail/13285450.html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