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书名：建筑文化对实施旅游带动经济战略的影响及对策研究</w:t>
      </w:r>
    </w:p>
    <w:p>
      <w:r>
        <w:t>作者:田超然课题负责</w:t>
      </w:r>
    </w:p>
    <w:p>
      <w:r>
        <w:t>出版社:开封广播电视大学</w:t>
      </w:r>
    </w:p>
    <w:p>
      <w:r>
        <w:t>出版日期：2003.02</w:t>
      </w:r>
    </w:p>
    <w:p>
      <w:r>
        <w:t>总页数：26</w:t>
      </w:r>
    </w:p>
    <w:p>
      <w:r>
        <w:t>更多请访问教客网:www.jiaokey.com</w:t>
      </w:r>
    </w:p>
    <w:p>
      <w:r>
        <w:t>建筑文化对实施旅游带动经济战略的影响及对策研究评论地址：https://www.jiaokey.com/book/detail/13285360.html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