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河南省开放性教师教育体系的创建与完善  研究报告</w:t>
      </w:r>
    </w:p>
    <w:p>
      <w:r>
        <w:rPr>
          <w:rFonts w:ascii="宋体" w:hAnsi="宋体" w:eastAsia="宋体"/>
          <w:sz w:val="24"/>
        </w:rPr>
        <w:t>穆岚主持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河南省开放性教师教育体系的创建与完善  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穆岚主持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河南师范大学教育系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本书出售、求购地址：https://www.jiaokey.com/book/detail/13285356.html</w:t>
      </w:r>
    </w:p>
    <w:p>
      <w:r>
        <w:t>更多相关图书推荐：https://www.jiaokey.com</w:t>
      </w:r>
    </w:p>
    <w:p>
      <w:r>
        <w:t>穆岚主持 其他作品：https://www.jiaokey.com/tag/穆岚主持.html</w:t>
      </w:r>
    </w:p>
    <w:p>
      <w:r>
        <w:t>河南师范大学教育系 出版图书：https://www.jiaokey.com/tag/河南师范大学教育系.html</w:t>
      </w:r>
    </w:p>
    <w:p>
      <w:r>
        <w:t>关键词搜索：https://www.jiaokey.com/tag/河南省开放性教师教育体系的创建与完善  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