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书名：建立与社会主义市场经济体制相适应的道德体系研究</w:t>
      </w:r>
    </w:p>
    <w:p>
      <w:r>
        <w:t>作者：张瑞生项目负责</w:t>
      </w:r>
    </w:p>
    <w:p>
      <w:r>
        <w:t>出版社：中共焦作市委党校</w:t>
      </w:r>
    </w:p>
    <w:p>
      <w:r>
        <w:t>出版日期：2003.03</w:t>
      </w:r>
    </w:p>
    <w:p>
      <w:r>
        <w:t>总页数：39</w:t>
      </w:r>
    </w:p>
    <w:p>
      <w:r>
        <w:t>更多请访问教客网: www.jiaokey.com</w:t>
      </w:r>
    </w:p>
    <w:p>
      <w:r>
        <w:t>建立与社会主义市场经济体制相适应的道德体系研究 评论地址：https://www.jiaokey.com/book/detail/13285321.html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