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宗族势力与农村基层组织建设调研报告</w:t>
      </w:r>
    </w:p>
    <w:p>
      <w:r>
        <w:rPr>
          <w:rFonts w:ascii="宋体" w:hAnsi="宋体" w:eastAsia="宋体"/>
          <w:sz w:val="24"/>
        </w:rPr>
        <w:t>陈保亮，巩艳芳主持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宗族势力与农村基层组织建设调研报告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陈保亮，巩艳芳主持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本书出售、求购地址：https://www.jiaokey.com/book/detail/13285299.html</w:t>
      </w:r>
    </w:p>
    <w:p>
      <w:r>
        <w:t>更多相关图书推荐：https://www.jiaokey.com</w:t>
      </w:r>
    </w:p>
    <w:p>
      <w:r>
        <w:t>陈保亮，巩艳芳主持 其他作品：https://www.jiaokey.com/tag/陈保亮，巩艳芳主持.html</w:t>
      </w:r>
    </w:p>
    <w:p>
      <w:r>
        <w:t>关键词搜索：https://www.jiaokey.com/tag/宗族势力与农村基层组织建设调研报告.html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