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河南省农村税费制度改革与乡镇财政体制改革研究</w:t>
      </w:r>
    </w:p>
    <w:p>
      <w:r>
        <w:rPr>
          <w:rFonts w:ascii="宋体" w:hAnsi="宋体" w:eastAsia="宋体"/>
          <w:sz w:val="24"/>
        </w:rPr>
        <w:t>李九领主持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河南省农村税费制度改革与乡镇财政体制改革研究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李九领主持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本书出售、求购地址：https://www.jiaokey.com/book/detail/13285206.html</w:t>
      </w:r>
    </w:p>
    <w:p>
      <w:r>
        <w:t>更多相关图书推荐：https://www.jiaokey.com</w:t>
      </w:r>
    </w:p>
    <w:p>
      <w:r>
        <w:t>李九领主持 其他作品：https://www.jiaokey.com/tag/李九领主持.html</w:t>
      </w:r>
    </w:p>
    <w:p>
      <w:r>
        <w:t>关键词搜索：https://www.jiaokey.com/tag/河南省农村税费制度改革与乡镇财政体制改革研究.html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