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推进乡镇民主选举制度建设与防治吏治腐败综合研究  研究报告</w:t>
      </w:r>
    </w:p>
    <w:p>
      <w:r>
        <w:rPr>
          <w:rFonts w:ascii="宋体" w:hAnsi="宋体" w:eastAsia="宋体"/>
          <w:sz w:val="24"/>
        </w:rPr>
        <w:t>黄旭升，杨学富项目负责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推进乡镇民主选举制度建设与防治吏治腐败综合研究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黄旭升，杨学富项目负责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本书出售、求购地址：https://www.jiaokey.com/book/detail/13285176.html</w:t>
      </w:r>
    </w:p>
    <w:p>
      <w:r>
        <w:t>更多相关图书推荐：https://www.jiaokey.com</w:t>
      </w:r>
    </w:p>
    <w:p>
      <w:r>
        <w:t>黄旭升，杨学富项目负责 其他作品：https://www.jiaokey.com/tag/黄旭升，杨学富项目负责.html</w:t>
      </w:r>
    </w:p>
    <w:p>
      <w:r>
        <w:t>关键词搜索：https://www.jiaokey.com/tag/推进乡镇民主选举制度建设与防治吏治腐败综合研究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