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书名：环境价值超前选择与我省城市化进程</w:t>
      </w:r>
    </w:p>
    <w:p>
      <w:r>
        <w:t>作者：赵锡信主持</w:t>
      </w:r>
    </w:p>
    <w:p>
      <w:r>
        <w:t>出版社：中共安阳市委学校</w:t>
      </w:r>
    </w:p>
    <w:p>
      <w:r>
        <w:t>出版日期：2002.09</w:t>
      </w:r>
    </w:p>
    <w:p>
      <w:r>
        <w:t>总页数：61</w:t>
      </w:r>
    </w:p>
    <w:p>
      <w:r>
        <w:t>更多请访问教客网: www.jiaokey.com</w:t>
      </w:r>
    </w:p>
    <w:p>
      <w:r>
        <w:t>环境价值超前选择与我省城市化进程 评论地址：https://www.jiaokey.com/book/detail/13285138.html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