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书名：基于办学体制多元化高校人力资源研究</w:t>
      </w:r>
    </w:p>
    <w:p>
      <w:r>
        <w:t>作者：安阳师范学院编</w:t>
      </w:r>
    </w:p>
    <w:p>
      <w:r>
        <w:t>出版社：安阳师范学院</w:t>
      </w:r>
    </w:p>
    <w:p>
      <w:r>
        <w:t>出版日期：2005.07</w:t>
      </w:r>
    </w:p>
    <w:p>
      <w:r>
        <w:t>总页数：53</w:t>
      </w:r>
    </w:p>
    <w:p>
      <w:r>
        <w:t>更多请访问教客网: www.jiaokey.com</w:t>
      </w:r>
    </w:p>
    <w:p>
      <w:r>
        <w:t>基于办学体制多元化高校人力资源研究 评论地址：https://www.jiaokey.com/book/detail/13285007.html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