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茅台魂  2010年  第4期  2011年  第2期</w:t>
      </w:r>
    </w:p>
    <w:p>
      <w:r>
        <w:rPr>
          <w:rFonts w:ascii="宋体" w:hAnsi="宋体" w:eastAsia="宋体"/>
          <w:sz w:val="24"/>
        </w:rPr>
        <w:t>仁怀市老年诗联书画研究会编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茅台魂  2010年  第4期  2011年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仁怀市老年诗联书画研究会编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仁怀市老年大学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本书出售、求购地址：https://www.jiaokey.com/book/detail/13284923.html</w:t>
      </w:r>
    </w:p>
    <w:p>
      <w:r>
        <w:t>更多相关图书推荐：https://www.jiaokey.com</w:t>
      </w:r>
    </w:p>
    <w:p>
      <w:r>
        <w:t>仁怀市老年诗联书画研究会编 其他作品：https://www.jiaokey.com/tag/仁怀市老年诗联书画研究会编.html</w:t>
      </w:r>
    </w:p>
    <w:p>
      <w:r>
        <w:t>仁怀市老年大学 出版图书：https://www.jiaokey.com/tag/仁怀市老年大学.html</w:t>
      </w:r>
    </w:p>
    <w:p>
      <w:r>
        <w:t>关键词搜索：https://www.jiaokey.com/tag/茅台魂  2010年  第4期  2011年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