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平炉  混铁炉  修炉砌砖技术安全操作规程</w:t>
      </w:r>
    </w:p>
    <w:p>
      <w:r>
        <w:rPr>
          <w:rFonts w:ascii="宋体" w:hAnsi="宋体" w:eastAsia="宋体"/>
          <w:sz w:val="24"/>
        </w:rPr>
        <w:t>武钢冶金炉修理厂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平炉  混铁炉  修炉砌砖技术安全操作规程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武钢冶金炉修理厂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本书出售、求购地址：https://www.jiaokey.com/book/detail/13284654.html</w:t>
      </w:r>
    </w:p>
    <w:p>
      <w:r>
        <w:t>更多相关图书推荐：https://www.jiaokey.com</w:t>
      </w:r>
    </w:p>
    <w:p>
      <w:r>
        <w:t>武钢冶金炉修理厂 其他作品：https://www.jiaokey.com/tag/武钢冶金炉修理厂.html</w:t>
      </w:r>
    </w:p>
    <w:p>
      <w:r>
        <w:t>关键词搜索：https://www.jiaokey.com/tag/平炉  混铁炉  修炉砌砖技术安全操作规程.html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